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widowControl w:val="0"/>
        <w:spacing w:line="360" w:lineRule="auto"/>
        <w:jc w:val="center"/>
        <w:rPr>
          <w:rFonts w:ascii="Georgia" w:cs="Georgia" w:hAnsi="Georgia" w:eastAsia="Georgia"/>
          <w:b w:val="1"/>
          <w:bCs w:val="1"/>
          <w:outline w:val="0"/>
          <w:color w:val="351c75"/>
          <w:sz w:val="28"/>
          <w:szCs w:val="28"/>
          <w:u w:color="351c75"/>
          <w14:textFill>
            <w14:solidFill>
              <w14:srgbClr w14:val="351C75"/>
            </w14:solidFill>
          </w14:textFill>
        </w:rPr>
      </w:pPr>
      <w:r>
        <w:rPr>
          <w:rFonts w:ascii="Georgia" w:hAnsi="Georgia"/>
          <w:b w:val="1"/>
          <w:bCs w:val="1"/>
          <w:outline w:val="0"/>
          <w:color w:val="351c75"/>
          <w:sz w:val="28"/>
          <w:szCs w:val="28"/>
          <w:u w:color="351c75"/>
          <w:rtl w:val="0"/>
          <w:lang w:val="en-US"/>
          <w14:textFill>
            <w14:solidFill>
              <w14:srgbClr w14:val="351C75"/>
            </w14:solidFill>
          </w14:textFill>
        </w:rPr>
        <w:t xml:space="preserve">I </w:t>
      </w:r>
      <w:r>
        <w:rPr>
          <w:rFonts w:ascii="Georgia" w:hAnsi="Georgia" w:hint="default"/>
          <w:b w:val="1"/>
          <w:bCs w:val="1"/>
          <w:outline w:val="0"/>
          <w:color w:val="351c75"/>
          <w:sz w:val="28"/>
          <w:szCs w:val="28"/>
          <w:u w:color="351c75"/>
          <w:rtl w:val="0"/>
          <w:lang w:val="ru-RU"/>
          <w14:textFill>
            <w14:solidFill>
              <w14:srgbClr w14:val="351C75"/>
            </w14:solidFill>
          </w14:textFill>
        </w:rPr>
        <w:t>Всероссийский фестиваль</w:t>
      </w:r>
      <w:r>
        <w:rPr>
          <w:rFonts w:ascii="Georgia" w:hAnsi="Georgia"/>
          <w:b w:val="1"/>
          <w:bCs w:val="1"/>
          <w:outline w:val="0"/>
          <w:color w:val="351c75"/>
          <w:sz w:val="28"/>
          <w:szCs w:val="28"/>
          <w:u w:color="351c75"/>
          <w:rtl w:val="0"/>
          <w14:textFill>
            <w14:solidFill>
              <w14:srgbClr w14:val="351C75"/>
            </w14:solidFill>
          </w14:textFill>
        </w:rPr>
        <w:t>-</w:t>
      </w:r>
      <w:r>
        <w:rPr>
          <w:rFonts w:ascii="Georgia" w:hAnsi="Georgia" w:hint="default"/>
          <w:b w:val="1"/>
          <w:bCs w:val="1"/>
          <w:outline w:val="0"/>
          <w:color w:val="351c75"/>
          <w:sz w:val="28"/>
          <w:szCs w:val="28"/>
          <w:u w:color="351c75"/>
          <w:rtl w:val="0"/>
          <w:lang w:val="ru-RU"/>
          <w14:textFill>
            <w14:solidFill>
              <w14:srgbClr w14:val="351C75"/>
            </w14:solidFill>
          </w14:textFill>
        </w:rPr>
        <w:t>конкурс современного музыкального искусства среди исполнителей на домре и композиторов «ДОМРА</w:t>
      </w:r>
      <w:r>
        <w:rPr>
          <w:rFonts w:ascii="Georgia" w:hAnsi="Georgia"/>
          <w:b w:val="1"/>
          <w:bCs w:val="1"/>
          <w:outline w:val="0"/>
          <w:color w:val="351c75"/>
          <w:sz w:val="28"/>
          <w:szCs w:val="28"/>
          <w:u w:color="351c75"/>
          <w:rtl w:val="0"/>
          <w14:textFill>
            <w14:solidFill>
              <w14:srgbClr w14:val="351C75"/>
            </w14:solidFill>
          </w14:textFill>
        </w:rPr>
        <w:t>-</w:t>
      </w:r>
      <w:r>
        <w:rPr>
          <w:rFonts w:ascii="Georgia" w:hAnsi="Georgia" w:hint="default"/>
          <w:b w:val="1"/>
          <w:bCs w:val="1"/>
          <w:outline w:val="0"/>
          <w:color w:val="351c75"/>
          <w:sz w:val="28"/>
          <w:szCs w:val="28"/>
          <w:u w:color="351c75"/>
          <w:rtl w:val="0"/>
          <w:lang w:val="ru-RU"/>
          <w14:textFill>
            <w14:solidFill>
              <w14:srgbClr w14:val="351C75"/>
            </w14:solidFill>
          </w14:textFill>
        </w:rPr>
        <w:t>МОДЕРН»</w:t>
      </w:r>
    </w:p>
    <w:p>
      <w:pPr>
        <w:pStyle w:val="Основной текст"/>
        <w:spacing w:before="240" w:after="240"/>
        <w:rPr>
          <w:rFonts w:ascii="Georgia" w:cs="Georgia" w:hAnsi="Georgia" w:eastAsia="Georgia"/>
          <w:sz w:val="28"/>
          <w:szCs w:val="28"/>
        </w:rPr>
      </w:pPr>
    </w:p>
    <w:p>
      <w:pPr>
        <w:pStyle w:val="Основной текст"/>
        <w:spacing w:before="240" w:after="240"/>
        <w:jc w:val="center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>ЗАЯВОЧНЫЙ ЛИСТ</w:t>
      </w:r>
    </w:p>
    <w:p>
      <w:pPr>
        <w:pStyle w:val="Основной текст"/>
        <w:spacing w:before="240" w:after="240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/>
          <w:sz w:val="28"/>
          <w:szCs w:val="28"/>
          <w:rtl w:val="0"/>
        </w:rPr>
        <w:t xml:space="preserve"> </w:t>
      </w:r>
    </w:p>
    <w:p>
      <w:pPr>
        <w:pStyle w:val="Основной текст"/>
        <w:spacing w:before="240" w:after="240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>ФИО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: </w:t>
      </w:r>
    </w:p>
    <w:p>
      <w:pPr>
        <w:pStyle w:val="Основной текст"/>
        <w:spacing w:before="240" w:after="240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>Число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, </w:t>
      </w: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>месяц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, </w:t>
      </w: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>год рождения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: </w:t>
      </w:r>
    </w:p>
    <w:p>
      <w:pPr>
        <w:pStyle w:val="Основной текст"/>
        <w:spacing w:before="240" w:after="240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>Место рождения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, </w:t>
      </w: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>гражданство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: </w:t>
      </w:r>
    </w:p>
    <w:p>
      <w:pPr>
        <w:pStyle w:val="Основной текст"/>
        <w:spacing w:before="240" w:after="240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>Место учебы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: </w:t>
      </w:r>
    </w:p>
    <w:p>
      <w:pPr>
        <w:pStyle w:val="Основной текст"/>
        <w:spacing w:before="240" w:after="240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>ФИО преподавателя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: </w:t>
      </w:r>
    </w:p>
    <w:p>
      <w:pPr>
        <w:pStyle w:val="Основной текст"/>
        <w:spacing w:before="240" w:after="240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>Телефон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, </w:t>
      </w: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>электронная почта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: </w:t>
      </w:r>
    </w:p>
    <w:p>
      <w:pPr>
        <w:pStyle w:val="Основной текст"/>
        <w:spacing w:before="240" w:after="240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>Номинация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rtl w:val="0"/>
          <w:lang w:val="ru-RU"/>
        </w:rPr>
        <w:t>Композиция</w:t>
      </w:r>
    </w:p>
    <w:p>
      <w:pPr>
        <w:pStyle w:val="Основной текст"/>
        <w:spacing w:before="240" w:after="240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>Ссылка на демонстрационную аудиозапись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>:</w:t>
      </w:r>
    </w:p>
    <w:p>
      <w:pPr>
        <w:pStyle w:val="Основной текст"/>
        <w:spacing w:before="240" w:after="240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 xml:space="preserve">Ссылка на нотный материал в формате 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>pdf:</w:t>
      </w:r>
    </w:p>
    <w:p>
      <w:pPr>
        <w:pStyle w:val="Основной текст"/>
        <w:spacing w:line="240" w:lineRule="auto"/>
        <w:rPr>
          <w:rFonts w:ascii="Georgia" w:cs="Georgia" w:hAnsi="Georgia" w:eastAsia="Georgia"/>
          <w:b w:val="1"/>
          <w:bCs w:val="1"/>
          <w:sz w:val="28"/>
          <w:szCs w:val="28"/>
        </w:rPr>
      </w:pPr>
    </w:p>
    <w:p>
      <w:pPr>
        <w:pStyle w:val="Основной текст"/>
        <w:spacing w:line="240" w:lineRule="auto"/>
        <w:rPr>
          <w:rFonts w:ascii="Georgia" w:cs="Georgia" w:hAnsi="Georgia" w:eastAsia="Georgia"/>
          <w:b w:val="1"/>
          <w:bCs w:val="1"/>
          <w:sz w:val="28"/>
          <w:szCs w:val="28"/>
        </w:rPr>
      </w:pPr>
    </w:p>
    <w:p>
      <w:pPr>
        <w:pStyle w:val="Основной текст"/>
        <w:spacing w:line="240" w:lineRule="auto"/>
      </w:pPr>
      <w:r>
        <w:rPr>
          <w:rFonts w:ascii="Georgia" w:cs="Georgia" w:hAnsi="Georgia" w:eastAsia="Georgia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